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8"/>
          <w:szCs w:val="52"/>
        </w:rPr>
      </w:pPr>
    </w:p>
    <w:p>
      <w:pPr>
        <w:jc w:val="center"/>
        <w:rPr>
          <w:rFonts w:hint="eastAsia" w:ascii="黑体" w:hAnsi="黑体" w:eastAsia="黑体" w:cs="黑体"/>
          <w:sz w:val="48"/>
          <w:szCs w:val="52"/>
        </w:rPr>
      </w:pPr>
      <w:r>
        <w:rPr>
          <w:rFonts w:hint="eastAsia" w:ascii="黑体" w:hAnsi="黑体" w:eastAsia="黑体" w:cs="黑体"/>
          <w:sz w:val="48"/>
          <w:szCs w:val="52"/>
        </w:rPr>
        <w:t>湖南城市学院后勤服务微信报修须知</w:t>
      </w:r>
    </w:p>
    <w:p>
      <w:pPr>
        <w:jc w:val="center"/>
      </w:pPr>
      <w:r>
        <w:drawing>
          <wp:inline distT="0" distB="0" distL="0" distR="0">
            <wp:extent cx="1167130" cy="1149985"/>
            <wp:effectExtent l="0" t="0" r="1397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jc w:val="both"/>
        <w:textAlignment w:val="auto"/>
        <w:outlineLvl w:val="9"/>
        <w:rPr>
          <w:sz w:val="22"/>
          <w:szCs w:val="21"/>
        </w:rPr>
      </w:pPr>
      <w:r>
        <w:rPr>
          <w:rFonts w:hint="eastAsia"/>
          <w:sz w:val="22"/>
          <w:szCs w:val="21"/>
        </w:rPr>
        <w:t>微信关注“湖南城市学院后勤服务”公众号报修。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jc w:val="both"/>
        <w:textAlignment w:val="auto"/>
        <w:outlineLvl w:val="9"/>
        <w:rPr>
          <w:sz w:val="22"/>
          <w:szCs w:val="21"/>
        </w:rPr>
      </w:pPr>
      <w:r>
        <w:rPr>
          <w:rFonts w:hint="eastAsia"/>
          <w:sz w:val="22"/>
          <w:szCs w:val="21"/>
        </w:rPr>
        <w:t>关注公众号以后按实填写个人信息进行注册。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jc w:val="both"/>
        <w:textAlignment w:val="auto"/>
        <w:outlineLvl w:val="9"/>
        <w:rPr>
          <w:sz w:val="22"/>
          <w:szCs w:val="21"/>
        </w:rPr>
      </w:pPr>
      <w:r>
        <w:rPr>
          <w:rFonts w:hint="eastAsia"/>
          <w:sz w:val="22"/>
          <w:szCs w:val="21"/>
        </w:rPr>
        <w:t>学生公寓只接受本公众号的微信报修。</w:t>
      </w:r>
      <w:bookmarkStart w:id="0" w:name="_GoBack"/>
      <w:bookmarkEnd w:id="0"/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jc w:val="both"/>
        <w:textAlignment w:val="auto"/>
        <w:outlineLvl w:val="9"/>
        <w:rPr>
          <w:sz w:val="22"/>
        </w:rPr>
      </w:pPr>
      <w:r>
        <w:rPr>
          <w:rFonts w:hint="eastAsia"/>
          <w:sz w:val="22"/>
        </w:rPr>
        <w:t>为保障用电安全，学生公寓单间寝室总功率控制在</w:t>
      </w:r>
      <w:r>
        <w:rPr>
          <w:sz w:val="22"/>
        </w:rPr>
        <w:t>2700W，空调寝室总功率控制在4000W，超过规定功率系统自动断电。系统自动断电超过规定次数后写</w:t>
      </w:r>
      <w:r>
        <w:rPr>
          <w:rFonts w:hint="eastAsia"/>
          <w:sz w:val="22"/>
        </w:rPr>
        <w:t>不少于</w:t>
      </w:r>
      <w:r>
        <w:rPr>
          <w:sz w:val="22"/>
        </w:rPr>
        <w:t>1000字检讨，由院系辅导员签字盖章、学生工作部（处）学风建设与学生管理科老师签字盖章后办理恢复供电，并参加保卫处组织的消防安全培训和考试，基建与后勤管理处不再收取任何罚款。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jc w:val="both"/>
        <w:textAlignment w:val="auto"/>
        <w:outlineLvl w:val="9"/>
        <w:rPr>
          <w:sz w:val="22"/>
          <w:szCs w:val="21"/>
        </w:rPr>
      </w:pPr>
      <w:r>
        <w:rPr>
          <w:rFonts w:hint="eastAsia"/>
          <w:sz w:val="22"/>
          <w:szCs w:val="21"/>
        </w:rPr>
        <w:t>非系统超负荷和非欠费停电，请先确认寝室内空气开关是否处于打开状态（向上），如在打开状态还没有电，请在报修系统报修。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jc w:val="both"/>
        <w:textAlignment w:val="auto"/>
        <w:outlineLvl w:val="9"/>
        <w:rPr>
          <w:sz w:val="22"/>
          <w:szCs w:val="21"/>
        </w:rPr>
      </w:pPr>
      <w:r>
        <w:rPr>
          <w:sz w:val="22"/>
        </w:rPr>
        <w:t>请不要对同一个故障进行重复报修，以节省维修人员的时间。对于恶意虚假报修的，我们将采取必要的处罚措施。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jc w:val="both"/>
        <w:textAlignment w:val="auto"/>
        <w:outlineLvl w:val="9"/>
        <w:rPr>
          <w:sz w:val="22"/>
          <w:szCs w:val="21"/>
        </w:rPr>
      </w:pPr>
      <w:r>
        <w:rPr>
          <w:rFonts w:hint="eastAsia"/>
          <w:sz w:val="22"/>
          <w:szCs w:val="21"/>
        </w:rPr>
        <w:t>请在维修师傅完成维修后及时对维修服务做出评价。</w:t>
      </w:r>
      <w:r>
        <w:rPr>
          <w:sz w:val="22"/>
          <w:szCs w:val="21"/>
        </w:rPr>
        <w:t xml:space="preserve"> 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jc w:val="both"/>
        <w:textAlignment w:val="auto"/>
        <w:outlineLvl w:val="9"/>
        <w:rPr>
          <w:szCs w:val="21"/>
        </w:rPr>
      </w:pPr>
      <w:r>
        <w:rPr>
          <w:rFonts w:hint="eastAsia"/>
          <w:sz w:val="22"/>
          <w:szCs w:val="21"/>
        </w:rPr>
        <w:t>维修服务公示</w:t>
      </w:r>
    </w:p>
    <w:tbl>
      <w:tblPr>
        <w:tblStyle w:val="7"/>
        <w:tblW w:w="96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803"/>
        <w:gridCol w:w="1153"/>
        <w:gridCol w:w="1823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0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维修项目</w:t>
            </w:r>
          </w:p>
        </w:tc>
        <w:tc>
          <w:tcPr>
            <w:tcW w:w="280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维修内容</w:t>
            </w:r>
          </w:p>
        </w:tc>
        <w:tc>
          <w:tcPr>
            <w:tcW w:w="115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响应时间</w:t>
            </w:r>
          </w:p>
        </w:tc>
        <w:tc>
          <w:tcPr>
            <w:tcW w:w="182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归口管理部门</w:t>
            </w:r>
          </w:p>
        </w:tc>
        <w:tc>
          <w:tcPr>
            <w:tcW w:w="199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投诉电话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0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电气维修</w:t>
            </w:r>
          </w:p>
        </w:tc>
        <w:tc>
          <w:tcPr>
            <w:tcW w:w="280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灯、插座、开关</w:t>
            </w:r>
          </w:p>
        </w:tc>
        <w:tc>
          <w:tcPr>
            <w:tcW w:w="115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分钟</w:t>
            </w:r>
          </w:p>
        </w:tc>
        <w:tc>
          <w:tcPr>
            <w:tcW w:w="182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基建与后勤管理处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/>
                <w:sz w:val="20"/>
                <w:szCs w:val="20"/>
              </w:rPr>
              <w:t>水电中心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99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737-6353669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0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冷水维修</w:t>
            </w:r>
          </w:p>
        </w:tc>
        <w:tc>
          <w:tcPr>
            <w:tcW w:w="280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未使用冷水流经的管道、水龙头、软管、冷水表</w:t>
            </w:r>
          </w:p>
        </w:tc>
        <w:tc>
          <w:tcPr>
            <w:tcW w:w="115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分钟</w:t>
            </w:r>
          </w:p>
        </w:tc>
        <w:tc>
          <w:tcPr>
            <w:tcW w:w="182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基建与后勤管理处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/>
                <w:sz w:val="20"/>
                <w:szCs w:val="20"/>
              </w:rPr>
              <w:t>水电中心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99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737-6353669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0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下水维修</w:t>
            </w:r>
          </w:p>
        </w:tc>
        <w:tc>
          <w:tcPr>
            <w:tcW w:w="280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已使用冷水流经的洗脸盆、波纹管、蹲便器、管道</w:t>
            </w:r>
          </w:p>
        </w:tc>
        <w:tc>
          <w:tcPr>
            <w:tcW w:w="115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分钟</w:t>
            </w:r>
          </w:p>
        </w:tc>
        <w:tc>
          <w:tcPr>
            <w:tcW w:w="182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基建与后勤管理处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/>
                <w:sz w:val="20"/>
                <w:szCs w:val="20"/>
              </w:rPr>
              <w:t>维修科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99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737-6353669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190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热水维修</w:t>
            </w:r>
          </w:p>
        </w:tc>
        <w:tc>
          <w:tcPr>
            <w:tcW w:w="280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为洗澡服务的所有管道、阀门、热水表，包含调节温度的冷水阀门</w:t>
            </w:r>
          </w:p>
        </w:tc>
        <w:tc>
          <w:tcPr>
            <w:tcW w:w="115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分钟</w:t>
            </w:r>
          </w:p>
        </w:tc>
        <w:tc>
          <w:tcPr>
            <w:tcW w:w="182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学生工作处</w:t>
            </w:r>
          </w:p>
        </w:tc>
        <w:tc>
          <w:tcPr>
            <w:tcW w:w="199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737-6353018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0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空调维修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/>
                <w:sz w:val="20"/>
                <w:szCs w:val="20"/>
              </w:rPr>
              <w:t>学生公寓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280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加氟清洗、空调故障</w:t>
            </w:r>
          </w:p>
        </w:tc>
        <w:tc>
          <w:tcPr>
            <w:tcW w:w="115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120分钟</w:t>
            </w:r>
          </w:p>
        </w:tc>
        <w:tc>
          <w:tcPr>
            <w:tcW w:w="182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学生工作处</w:t>
            </w:r>
          </w:p>
        </w:tc>
        <w:tc>
          <w:tcPr>
            <w:tcW w:w="199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737-6353018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0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空调维修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/>
                <w:sz w:val="20"/>
                <w:szCs w:val="20"/>
              </w:rPr>
              <w:t>办公、公共房间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280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加氟清洗、空调故障</w:t>
            </w:r>
          </w:p>
        </w:tc>
        <w:tc>
          <w:tcPr>
            <w:tcW w:w="115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分钟</w:t>
            </w:r>
          </w:p>
        </w:tc>
        <w:tc>
          <w:tcPr>
            <w:tcW w:w="182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基建与后勤管理处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/>
                <w:sz w:val="20"/>
                <w:szCs w:val="20"/>
              </w:rPr>
              <w:t>维修科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99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737-6353669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  <w:jc w:val="center"/>
        </w:trPr>
        <w:tc>
          <w:tcPr>
            <w:tcW w:w="190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其他维修</w:t>
            </w:r>
          </w:p>
        </w:tc>
        <w:tc>
          <w:tcPr>
            <w:tcW w:w="280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包括：室外清杂、道路养护、绿化养护、电梯故障、墙面维修、家具维修</w:t>
            </w:r>
          </w:p>
        </w:tc>
        <w:tc>
          <w:tcPr>
            <w:tcW w:w="115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分钟</w:t>
            </w:r>
          </w:p>
        </w:tc>
        <w:tc>
          <w:tcPr>
            <w:tcW w:w="182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基建与后勤管理处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/>
                <w:sz w:val="20"/>
                <w:szCs w:val="20"/>
              </w:rPr>
              <w:t>维修科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99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737-6353669</w:t>
            </w: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  <w:outlineLvl w:val="9"/>
        <w:rPr>
          <w:szCs w:val="21"/>
        </w:rPr>
      </w:pPr>
    </w:p>
    <w:sectPr>
      <w:pgSz w:w="11906" w:h="16838"/>
      <w:pgMar w:top="1134" w:right="1800" w:bottom="85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锐字工房云字库魏体GBK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61D93"/>
    <w:multiLevelType w:val="multilevel"/>
    <w:tmpl w:val="14C61D9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C7"/>
    <w:rsid w:val="00022B19"/>
    <w:rsid w:val="00034037"/>
    <w:rsid w:val="00081662"/>
    <w:rsid w:val="0008381C"/>
    <w:rsid w:val="000939D3"/>
    <w:rsid w:val="000C224C"/>
    <w:rsid w:val="000F71F3"/>
    <w:rsid w:val="00104A7F"/>
    <w:rsid w:val="00140304"/>
    <w:rsid w:val="00234F39"/>
    <w:rsid w:val="00260CEE"/>
    <w:rsid w:val="0029587C"/>
    <w:rsid w:val="00311A77"/>
    <w:rsid w:val="00445DD5"/>
    <w:rsid w:val="00485869"/>
    <w:rsid w:val="004D453A"/>
    <w:rsid w:val="005719F1"/>
    <w:rsid w:val="00646495"/>
    <w:rsid w:val="0067743F"/>
    <w:rsid w:val="007E347C"/>
    <w:rsid w:val="007E5CF0"/>
    <w:rsid w:val="00815532"/>
    <w:rsid w:val="00826EF4"/>
    <w:rsid w:val="008C4DAC"/>
    <w:rsid w:val="0099701A"/>
    <w:rsid w:val="009E00FC"/>
    <w:rsid w:val="009E7FDE"/>
    <w:rsid w:val="00A23849"/>
    <w:rsid w:val="00AB53D3"/>
    <w:rsid w:val="00AD0CA8"/>
    <w:rsid w:val="00AD5147"/>
    <w:rsid w:val="00BA2D22"/>
    <w:rsid w:val="00BC1B06"/>
    <w:rsid w:val="00C00D04"/>
    <w:rsid w:val="00C6657F"/>
    <w:rsid w:val="00CC32C7"/>
    <w:rsid w:val="00DE2B0D"/>
    <w:rsid w:val="00E048E7"/>
    <w:rsid w:val="00E23666"/>
    <w:rsid w:val="00E46F41"/>
    <w:rsid w:val="00EE0DB7"/>
    <w:rsid w:val="00EF2521"/>
    <w:rsid w:val="00F555EF"/>
    <w:rsid w:val="00FF02EC"/>
    <w:rsid w:val="00FF5F80"/>
    <w:rsid w:val="56F578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700</Characters>
  <Lines>5</Lines>
  <Paragraphs>1</Paragraphs>
  <TotalTime>26</TotalTime>
  <ScaleCrop>false</ScaleCrop>
  <LinksUpToDate>false</LinksUpToDate>
  <CharactersWithSpaces>821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2018-04-25T07:37:00Z</dcterms:created>
  <dc:creator>27488717</dc:creator>
  <cp:lastModifiedBy>宁宁</cp:lastModifiedBy>
  <cp:lastPrinted>2018-05-14T08:28:23Z</cp:lastPrinted>
  <dcterms:modified xsi:type="dcterms:W3CDTF">2018-05-14T08:28:27Z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